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2" w:hRule="atLeast"/>
        </w:trPr>
        <w:tc>
          <w:tcPr>
            <w:tcW w:w="8518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outlineLvl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一、心电管理系统软件要求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1.1软件主界面包含预约分诊、检查管理、病历管理、临床浏览、数据统计、基础设置功能模块。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eastAsia"/>
              </w:rPr>
              <w:t>系统通用性：系统通用性强、扩展性好，对应用环境依赖性小，不受客户端电脑配置、操作系统版本等影响；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outlineLvl w:val="2"/>
            </w:pPr>
            <w:r>
              <w:rPr>
                <w:rFonts w:hint="eastAsia"/>
                <w:lang w:val="en-US" w:eastAsia="zh-CN"/>
              </w:rPr>
              <w:t xml:space="preserve">1.3 </w:t>
            </w:r>
            <w:r>
              <w:rPr>
                <w:rFonts w:hint="eastAsia"/>
              </w:rPr>
              <w:t>具备新检查病历到达提醒、会诊病历到达提醒及会诊病历返回提醒功能，并支持设置是否提醒、声音提醒开启时间设置及提醒方式的设置；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spacing w:line="360" w:lineRule="auto"/>
              <w:ind w:leftChars="0"/>
            </w:pPr>
            <w:r>
              <w:rPr>
                <w:rFonts w:hint="eastAsia"/>
                <w:lang w:val="en-US" w:eastAsia="zh-CN"/>
              </w:rPr>
              <w:t>1.4</w:t>
            </w:r>
            <w:r>
              <w:rPr>
                <w:rFonts w:hint="eastAsia"/>
              </w:rPr>
              <w:t>具备详细测量参数功能，测量参数包括</w:t>
            </w:r>
            <w:r>
              <w:rPr>
                <w:rFonts w:hint="eastAsia"/>
                <w:lang w:val="en-US" w:eastAsia="zh-CN"/>
              </w:rPr>
              <w:t>但不限于</w:t>
            </w:r>
            <w:r>
              <w:rPr>
                <w:rFonts w:hint="eastAsia"/>
              </w:rPr>
              <w:t>：心房率、心室率、PR、P、QRS、QTd、Rv5/Sv1、Rv5+Sv1、QT/QTC、P/QRS/T、节律，参数矩阵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不少于200种测量参数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，包括每个导联的QRS波形态、P振幅、P´振幅、Q振幅、R振幅、S振幅、R´振幅、S´振幅、T振幅、T´振幅、Q宽度、R宽度、S宽度、R´宽度、VAT、STJ、ST MID、ST END、Delta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outlineLvl w:val="2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二、硬件设备要求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2.1</w:t>
            </w:r>
            <w:r>
              <w:rPr>
                <w:rFonts w:hint="eastAsia"/>
              </w:rPr>
              <w:t>设备小巧轻便,适应于出床旁移动心电采集等多种临床应用场景。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2.2</w:t>
            </w:r>
            <w:r>
              <w:rPr>
                <w:rFonts w:hint="eastAsia"/>
              </w:rPr>
              <w:t>支持12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导采集和同步分析心电功能</w:t>
            </w:r>
            <w:r>
              <w:rPr>
                <w:rFonts w:hint="eastAsia"/>
                <w:lang w:eastAsia="zh-CN"/>
              </w:rPr>
              <w:t>，提供</w:t>
            </w:r>
            <w:r>
              <w:rPr>
                <w:rFonts w:hint="eastAsia"/>
              </w:rPr>
              <w:t>医疗器械注册证</w:t>
            </w:r>
            <w:r>
              <w:rPr>
                <w:rFonts w:hint="eastAsia"/>
                <w:lang w:eastAsia="zh-CN"/>
              </w:rPr>
              <w:t>证明具备此功能</w:t>
            </w:r>
            <w:r>
              <w:rPr>
                <w:rFonts w:hint="eastAsia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2.3</w:t>
            </w:r>
            <w:r>
              <w:rPr>
                <w:rFonts w:hint="eastAsia"/>
              </w:rPr>
              <w:t>显示屏：</w:t>
            </w:r>
            <w:r>
              <w:rPr>
                <w:rFonts w:hint="eastAsia"/>
                <w:lang w:val="en-US" w:eastAsia="zh-CN"/>
              </w:rPr>
              <w:t>≥10</w:t>
            </w:r>
            <w:r>
              <w:rPr>
                <w:rFonts w:hint="eastAsia"/>
              </w:rPr>
              <w:t>英寸，屏幕亮度可调，支持背景网格显示，支持多点触控操作。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2.4</w:t>
            </w:r>
            <w:r>
              <w:rPr>
                <w:rFonts w:hint="eastAsia"/>
              </w:rPr>
              <w:t>具备大于120分钟心电图记录功能，可用于发现偶发的心律失常，或对持续性心律失常、心肌缺血等情况进行监测。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2.5可</w:t>
            </w:r>
            <w:r>
              <w:rPr>
                <w:rFonts w:hint="eastAsia"/>
              </w:rPr>
              <w:t>支持VCG（空间向量心电图）、TVCG（时间向量心电图）功能、心室晚电位功能、心率变异分析功能技术。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2.6</w:t>
            </w:r>
            <w:r>
              <w:rPr>
                <w:rFonts w:hint="eastAsia"/>
              </w:rPr>
              <w:t>标准配置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至少包含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CN"/>
              </w:rPr>
              <w:t>主机</w:t>
            </w:r>
            <w:r>
              <w:rPr>
                <w:rFonts w:hint="eastAsia"/>
                <w:lang w:val="en-US" w:eastAsia="zh-CN"/>
              </w:rPr>
              <w:t>1台、心电采集放大器1个、心电导联线1条、吸球夹子1套、台车1个。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2.7 配置心电管理系统1套。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88454CE"/>
    <w:rsid w:val="0A630A62"/>
    <w:rsid w:val="0F951562"/>
    <w:rsid w:val="103E1F42"/>
    <w:rsid w:val="176B4BCE"/>
    <w:rsid w:val="184C3F44"/>
    <w:rsid w:val="19FF6A66"/>
    <w:rsid w:val="2AE16181"/>
    <w:rsid w:val="2C3D2381"/>
    <w:rsid w:val="2F8775B9"/>
    <w:rsid w:val="354E552E"/>
    <w:rsid w:val="35B83D3D"/>
    <w:rsid w:val="362E4123"/>
    <w:rsid w:val="41B533F7"/>
    <w:rsid w:val="44303FF3"/>
    <w:rsid w:val="4E360C07"/>
    <w:rsid w:val="557614F6"/>
    <w:rsid w:val="55CF5B52"/>
    <w:rsid w:val="56F86FFF"/>
    <w:rsid w:val="5A872394"/>
    <w:rsid w:val="65E37FAB"/>
    <w:rsid w:val="68583E1D"/>
    <w:rsid w:val="6FD24A19"/>
    <w:rsid w:val="72F4696E"/>
    <w:rsid w:val="759D7DC1"/>
    <w:rsid w:val="79A7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2892</Words>
  <Characters>3013</Characters>
  <Lines>0</Lines>
  <Paragraphs>0</Paragraphs>
  <TotalTime>4</TotalTime>
  <ScaleCrop>false</ScaleCrop>
  <LinksUpToDate>false</LinksUpToDate>
  <CharactersWithSpaces>3065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2024-09-20T04:26:00Z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