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AEB170">
      <w:pPr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自贡市第三人民医院SmartX国产超融合内存扩容</w:t>
      </w:r>
    </w:p>
    <w:p w14:paraId="1B8DD099"/>
    <w:p w14:paraId="6FF32D1B">
      <w:pPr>
        <w:rPr>
          <w:rFonts w:hint="eastAsia" w:ascii="华文仿宋" w:hAnsi="华文仿宋" w:eastAsia="华文仿宋"/>
          <w:sz w:val="28"/>
          <w:szCs w:val="28"/>
        </w:rPr>
      </w:pPr>
      <w:r>
        <w:rPr>
          <w:rFonts w:hint="eastAsia" w:asciiTheme="majorEastAsia" w:hAnsiTheme="majorEastAsia" w:eastAsiaTheme="majorEastAsia"/>
          <w:sz w:val="28"/>
          <w:szCs w:val="28"/>
          <w:lang w:val="en-US" w:eastAsia="zh-CN"/>
        </w:rPr>
        <w:t>一、</w:t>
      </w:r>
      <w:r>
        <w:rPr>
          <w:rFonts w:hint="eastAsia" w:asciiTheme="majorEastAsia" w:hAnsiTheme="majorEastAsia" w:eastAsiaTheme="majorEastAsia"/>
          <w:b/>
          <w:bCs/>
          <w:sz w:val="28"/>
          <w:szCs w:val="28"/>
        </w:rPr>
        <w:t>SmartX</w:t>
      </w:r>
      <w:r>
        <w:rPr>
          <w:rFonts w:hint="eastAsia" w:ascii="华文仿宋" w:hAnsi="华文仿宋" w:eastAsia="华文仿宋"/>
          <w:b/>
          <w:bCs/>
          <w:sz w:val="28"/>
          <w:szCs w:val="28"/>
        </w:rPr>
        <w:t>国产超融合情况</w:t>
      </w:r>
    </w:p>
    <w:p w14:paraId="702EF248">
      <w:pPr>
        <w:rPr>
          <w:rFonts w:hint="eastAsia" w:ascii="华文仿宋" w:hAnsi="华文仿宋" w:eastAsia="华文仿宋"/>
          <w:b/>
          <w:bCs/>
          <w:sz w:val="28"/>
          <w:szCs w:val="28"/>
        </w:rPr>
      </w:pPr>
      <w:r>
        <w:rPr>
          <w:rFonts w:hint="eastAsia" w:ascii="华文仿宋" w:hAnsi="华文仿宋" w:eastAsia="华文仿宋"/>
          <w:b/>
          <w:bCs/>
          <w:sz w:val="28"/>
          <w:szCs w:val="28"/>
          <w:lang w:val="en-US" w:eastAsia="zh-CN"/>
        </w:rPr>
        <w:t>1、</w:t>
      </w:r>
      <w:r>
        <w:rPr>
          <w:rFonts w:hint="eastAsia" w:ascii="华文仿宋" w:hAnsi="华文仿宋" w:eastAsia="华文仿宋"/>
          <w:b/>
          <w:bCs/>
          <w:sz w:val="28"/>
          <w:szCs w:val="28"/>
        </w:rPr>
        <w:t>硬件部分</w:t>
      </w:r>
    </w:p>
    <w:p w14:paraId="1D708AD0">
      <w:pPr>
        <w:pStyle w:val="4"/>
        <w:numPr>
          <w:ilvl w:val="0"/>
          <w:numId w:val="1"/>
        </w:numPr>
        <w:ind w:left="425" w:leftChars="0" w:hanging="425" w:firstLineChars="0"/>
        <w:rPr>
          <w:rFonts w:hint="eastAsia" w:ascii="华文仿宋" w:hAnsi="华文仿宋" w:eastAsia="华文仿宋"/>
          <w:sz w:val="28"/>
          <w:szCs w:val="28"/>
        </w:rPr>
      </w:pPr>
      <w:r>
        <w:rPr>
          <w:rFonts w:hint="eastAsia" w:ascii="华文仿宋" w:hAnsi="华文仿宋" w:eastAsia="华文仿宋"/>
          <w:sz w:val="28"/>
          <w:szCs w:val="28"/>
        </w:rPr>
        <w:t>节点数4节点</w:t>
      </w:r>
    </w:p>
    <w:p w14:paraId="2E45DCD5">
      <w:pPr>
        <w:pStyle w:val="4"/>
        <w:numPr>
          <w:ilvl w:val="0"/>
          <w:numId w:val="1"/>
        </w:numPr>
        <w:ind w:left="425" w:leftChars="0" w:hanging="425" w:firstLineChars="0"/>
        <w:rPr>
          <w:rFonts w:hint="eastAsia" w:ascii="华文仿宋" w:hAnsi="华文仿宋" w:eastAsia="华文仿宋"/>
          <w:sz w:val="28"/>
          <w:szCs w:val="28"/>
        </w:rPr>
      </w:pPr>
      <w:r>
        <w:rPr>
          <w:rFonts w:hint="eastAsia" w:ascii="华文仿宋" w:hAnsi="华文仿宋" w:eastAsia="华文仿宋"/>
          <w:sz w:val="28"/>
          <w:szCs w:val="28"/>
        </w:rPr>
        <w:t xml:space="preserve">节点机器型号 </w:t>
      </w:r>
      <w:r>
        <w:rPr>
          <w:rFonts w:hint="eastAsia" w:asciiTheme="majorEastAsia" w:hAnsiTheme="majorEastAsia" w:eastAsiaTheme="majorEastAsia"/>
          <w:sz w:val="28"/>
          <w:szCs w:val="28"/>
        </w:rPr>
        <w:t>H3C R4930 G5</w:t>
      </w:r>
    </w:p>
    <w:p w14:paraId="5747019A">
      <w:pPr>
        <w:pStyle w:val="4"/>
        <w:numPr>
          <w:ilvl w:val="0"/>
          <w:numId w:val="1"/>
        </w:numPr>
        <w:ind w:left="425" w:leftChars="0" w:hanging="425" w:firstLineChars="0"/>
        <w:rPr>
          <w:rFonts w:hint="eastAsia" w:ascii="华文仿宋" w:hAnsi="华文仿宋" w:eastAsia="华文仿宋"/>
          <w:sz w:val="28"/>
          <w:szCs w:val="28"/>
        </w:rPr>
      </w:pPr>
      <w:r>
        <w:rPr>
          <w:rFonts w:hint="eastAsia" w:ascii="华文仿宋" w:hAnsi="华文仿宋" w:eastAsia="华文仿宋"/>
          <w:sz w:val="28"/>
          <w:szCs w:val="28"/>
        </w:rPr>
        <w:t>单节点机器</w:t>
      </w:r>
      <w:r>
        <w:rPr>
          <w:rFonts w:hint="eastAsia" w:asciiTheme="majorEastAsia" w:hAnsiTheme="majorEastAsia" w:eastAsiaTheme="majorEastAsia"/>
          <w:sz w:val="28"/>
          <w:szCs w:val="28"/>
        </w:rPr>
        <w:t>CPU</w:t>
      </w:r>
      <w:r>
        <w:rPr>
          <w:rFonts w:hint="eastAsia" w:ascii="华文仿宋" w:hAnsi="华文仿宋" w:eastAsia="华文仿宋"/>
          <w:sz w:val="28"/>
          <w:szCs w:val="28"/>
        </w:rPr>
        <w:t>型号 海光</w:t>
      </w:r>
      <w:r>
        <w:rPr>
          <w:rFonts w:asciiTheme="majorEastAsia" w:hAnsiTheme="majorEastAsia" w:eastAsiaTheme="majorEastAsia"/>
          <w:sz w:val="28"/>
          <w:szCs w:val="28"/>
        </w:rPr>
        <w:t>C86-3G 7390-V2</w:t>
      </w:r>
    </w:p>
    <w:p w14:paraId="63219B2E">
      <w:pPr>
        <w:pStyle w:val="4"/>
        <w:numPr>
          <w:ilvl w:val="0"/>
          <w:numId w:val="1"/>
        </w:numPr>
        <w:ind w:left="425" w:leftChars="0" w:hanging="425" w:firstLineChars="0"/>
        <w:rPr>
          <w:rFonts w:hint="eastAsia" w:ascii="华文仿宋" w:hAnsi="华文仿宋" w:eastAsia="华文仿宋"/>
          <w:sz w:val="28"/>
          <w:szCs w:val="28"/>
        </w:rPr>
      </w:pPr>
      <w:r>
        <w:rPr>
          <w:rFonts w:hint="eastAsia" w:ascii="华文仿宋" w:hAnsi="华文仿宋" w:eastAsia="华文仿宋"/>
          <w:sz w:val="28"/>
          <w:szCs w:val="28"/>
        </w:rPr>
        <w:t>单节点机器</w:t>
      </w:r>
      <w:r>
        <w:rPr>
          <w:rFonts w:hint="eastAsia" w:asciiTheme="majorEastAsia" w:hAnsiTheme="majorEastAsia" w:eastAsiaTheme="majorEastAsia"/>
          <w:sz w:val="28"/>
          <w:szCs w:val="28"/>
        </w:rPr>
        <w:t>CPU</w:t>
      </w:r>
      <w:r>
        <w:rPr>
          <w:rFonts w:hint="eastAsia" w:ascii="华文仿宋" w:hAnsi="华文仿宋" w:eastAsia="华文仿宋"/>
          <w:sz w:val="28"/>
          <w:szCs w:val="28"/>
        </w:rPr>
        <w:t>数量 2颗</w:t>
      </w:r>
    </w:p>
    <w:p w14:paraId="766B410B">
      <w:pPr>
        <w:pStyle w:val="4"/>
        <w:numPr>
          <w:ilvl w:val="0"/>
          <w:numId w:val="1"/>
        </w:numPr>
        <w:ind w:left="425" w:leftChars="0" w:hanging="425" w:firstLineChars="0"/>
        <w:rPr>
          <w:rFonts w:hint="eastAsia" w:ascii="华文仿宋" w:hAnsi="华文仿宋" w:eastAsia="华文仿宋"/>
          <w:sz w:val="28"/>
          <w:szCs w:val="28"/>
        </w:rPr>
      </w:pPr>
      <w:r>
        <w:rPr>
          <w:rFonts w:hint="eastAsia" w:ascii="华文仿宋" w:hAnsi="华文仿宋" w:eastAsia="华文仿宋"/>
          <w:sz w:val="28"/>
          <w:szCs w:val="28"/>
        </w:rPr>
        <w:t>单节点机器内存共计</w:t>
      </w:r>
      <w:r>
        <w:rPr>
          <w:rFonts w:hint="eastAsia" w:asciiTheme="majorEastAsia" w:hAnsiTheme="majorEastAsia" w:eastAsiaTheme="majorEastAsia"/>
          <w:sz w:val="28"/>
          <w:szCs w:val="28"/>
        </w:rPr>
        <w:t xml:space="preserve">512GB </w:t>
      </w:r>
      <w:r>
        <w:rPr>
          <w:rFonts w:hint="eastAsia" w:ascii="华文仿宋" w:hAnsi="华文仿宋" w:eastAsia="华文仿宋"/>
          <w:sz w:val="28"/>
          <w:szCs w:val="28"/>
        </w:rPr>
        <w:t>（16条</w:t>
      </w:r>
      <w:r>
        <w:rPr>
          <w:rFonts w:hint="eastAsia" w:asciiTheme="majorEastAsia" w:hAnsiTheme="majorEastAsia" w:eastAsiaTheme="majorEastAsia"/>
          <w:sz w:val="28"/>
          <w:szCs w:val="28"/>
        </w:rPr>
        <w:t>3</w:t>
      </w:r>
      <w:r>
        <w:rPr>
          <w:rFonts w:asciiTheme="majorEastAsia" w:hAnsiTheme="majorEastAsia" w:eastAsiaTheme="majorEastAsia"/>
          <w:sz w:val="28"/>
          <w:szCs w:val="28"/>
        </w:rPr>
        <w:t>2GB 2Rx8 DDR4-3200(CAS-22-22-22)</w:t>
      </w:r>
      <w:r>
        <w:rPr>
          <w:rFonts w:hint="eastAsia" w:ascii="华文仿宋" w:hAnsi="华文仿宋" w:eastAsia="华文仿宋"/>
          <w:sz w:val="28"/>
          <w:szCs w:val="28"/>
        </w:rPr>
        <w:t>内存条）</w:t>
      </w:r>
    </w:p>
    <w:p w14:paraId="53B1CDD5">
      <w:pPr>
        <w:pStyle w:val="4"/>
        <w:numPr>
          <w:ilvl w:val="0"/>
          <w:numId w:val="1"/>
        </w:numPr>
        <w:ind w:left="425" w:leftChars="0" w:hanging="425" w:firstLineChars="0"/>
        <w:rPr>
          <w:rFonts w:hint="eastAsia" w:ascii="华文仿宋" w:hAnsi="华文仿宋" w:eastAsia="华文仿宋"/>
          <w:sz w:val="28"/>
          <w:szCs w:val="28"/>
        </w:rPr>
      </w:pPr>
      <w:r>
        <w:rPr>
          <w:rFonts w:hint="eastAsia" w:ascii="华文仿宋" w:hAnsi="华文仿宋" w:eastAsia="华文仿宋"/>
          <w:sz w:val="28"/>
          <w:szCs w:val="28"/>
        </w:rPr>
        <w:t>单节点机器内存槽位数32个。</w:t>
      </w:r>
    </w:p>
    <w:p w14:paraId="42BD8B2D">
      <w:pPr>
        <w:pStyle w:val="4"/>
        <w:numPr>
          <w:ilvl w:val="0"/>
          <w:numId w:val="1"/>
        </w:numPr>
        <w:ind w:left="425" w:leftChars="0" w:hanging="425" w:firstLineChars="0"/>
        <w:rPr>
          <w:rFonts w:hint="eastAsia" w:ascii="华文仿宋" w:hAnsi="华文仿宋" w:eastAsia="华文仿宋"/>
          <w:sz w:val="28"/>
          <w:szCs w:val="28"/>
        </w:rPr>
      </w:pPr>
      <w:r>
        <w:rPr>
          <w:rFonts w:hint="eastAsia" w:ascii="华文仿宋" w:hAnsi="华文仿宋" w:eastAsia="华文仿宋"/>
          <w:sz w:val="28"/>
          <w:szCs w:val="28"/>
        </w:rPr>
        <w:t>单节点机器硬盘：</w:t>
      </w:r>
      <w:r>
        <w:rPr>
          <w:rFonts w:asciiTheme="majorEastAsia" w:hAnsiTheme="majorEastAsia" w:eastAsiaTheme="majorEastAsia"/>
          <w:sz w:val="28"/>
          <w:szCs w:val="28"/>
        </w:rPr>
        <w:t>8T-SATA-6G-7.2K</w:t>
      </w:r>
      <w:r>
        <w:rPr>
          <w:rFonts w:hint="eastAsia" w:ascii="华文仿宋" w:hAnsi="华文仿宋" w:eastAsia="华文仿宋"/>
          <w:sz w:val="28"/>
          <w:szCs w:val="28"/>
        </w:rPr>
        <w:t xml:space="preserve">  8块</w:t>
      </w:r>
      <w:bookmarkStart w:id="0" w:name="_GoBack"/>
      <w:bookmarkEnd w:id="0"/>
    </w:p>
    <w:p w14:paraId="14112515">
      <w:pPr>
        <w:pStyle w:val="4"/>
        <w:numPr>
          <w:ilvl w:val="0"/>
          <w:numId w:val="1"/>
        </w:numPr>
        <w:ind w:left="425" w:leftChars="0" w:hanging="425" w:firstLineChars="0"/>
        <w:rPr>
          <w:rFonts w:ascii="华文仿宋" w:hAnsi="华文仿宋" w:eastAsia="华文仿宋"/>
          <w:sz w:val="28"/>
          <w:szCs w:val="28"/>
        </w:rPr>
      </w:pPr>
      <w:r>
        <w:rPr>
          <w:rFonts w:hint="eastAsia" w:ascii="华文仿宋" w:hAnsi="华文仿宋" w:eastAsia="华文仿宋"/>
          <w:sz w:val="28"/>
          <w:szCs w:val="28"/>
        </w:rPr>
        <w:t>单节点机器硬盘：</w:t>
      </w:r>
      <w:r>
        <w:rPr>
          <w:rFonts w:asciiTheme="majorEastAsia" w:hAnsiTheme="majorEastAsia" w:eastAsiaTheme="majorEastAsia"/>
          <w:sz w:val="28"/>
          <w:szCs w:val="28"/>
        </w:rPr>
        <w:t>3.2T-NVMe</w:t>
      </w:r>
      <w:r>
        <w:rPr>
          <w:rFonts w:hint="eastAsia" w:ascii="华文仿宋" w:hAnsi="华文仿宋" w:eastAsia="华文仿宋"/>
          <w:sz w:val="28"/>
          <w:szCs w:val="28"/>
        </w:rPr>
        <w:t xml:space="preserve">  2块</w:t>
      </w:r>
    </w:p>
    <w:p w14:paraId="725E2736">
      <w:pPr>
        <w:pStyle w:val="4"/>
        <w:numPr>
          <w:ilvl w:val="0"/>
          <w:numId w:val="1"/>
        </w:numPr>
        <w:ind w:left="425" w:leftChars="0" w:hanging="425" w:firstLineChars="0"/>
        <w:rPr>
          <w:rFonts w:hint="eastAsia" w:ascii="华文仿宋" w:hAnsi="华文仿宋" w:eastAsia="华文仿宋"/>
          <w:sz w:val="28"/>
          <w:szCs w:val="28"/>
        </w:rPr>
      </w:pPr>
      <w:r>
        <w:rPr>
          <w:rFonts w:hint="eastAsia" w:ascii="华文仿宋" w:hAnsi="华文仿宋" w:eastAsia="华文仿宋"/>
          <w:sz w:val="28"/>
          <w:szCs w:val="28"/>
        </w:rPr>
        <w:t>单节点机器硬盘：</w:t>
      </w:r>
      <w:r>
        <w:rPr>
          <w:rFonts w:hint="eastAsia" w:asciiTheme="majorEastAsia" w:hAnsiTheme="majorEastAsia" w:eastAsiaTheme="majorEastAsia"/>
          <w:sz w:val="28"/>
          <w:szCs w:val="28"/>
        </w:rPr>
        <w:t>480GB SSD SATA</w:t>
      </w:r>
      <w:r>
        <w:rPr>
          <w:rFonts w:hint="eastAsia" w:ascii="华文仿宋" w:hAnsi="华文仿宋" w:eastAsia="华文仿宋"/>
          <w:sz w:val="28"/>
          <w:szCs w:val="28"/>
        </w:rPr>
        <w:t xml:space="preserve"> 2块</w:t>
      </w:r>
    </w:p>
    <w:p w14:paraId="39861279">
      <w:pPr>
        <w:pStyle w:val="4"/>
        <w:numPr>
          <w:ilvl w:val="0"/>
          <w:numId w:val="1"/>
        </w:numPr>
        <w:ind w:left="425" w:leftChars="0" w:hanging="425" w:firstLineChars="0"/>
        <w:rPr>
          <w:rFonts w:hint="eastAsia" w:ascii="华文仿宋" w:hAnsi="华文仿宋" w:eastAsia="华文仿宋"/>
          <w:sz w:val="28"/>
          <w:szCs w:val="28"/>
        </w:rPr>
      </w:pPr>
      <w:r>
        <w:rPr>
          <w:rFonts w:hint="eastAsia" w:ascii="华文仿宋" w:hAnsi="华文仿宋" w:eastAsia="华文仿宋"/>
          <w:sz w:val="28"/>
          <w:szCs w:val="28"/>
        </w:rPr>
        <w:t>单节点机器阵列卡：</w:t>
      </w:r>
      <w:r>
        <w:rPr>
          <w:rFonts w:asciiTheme="majorEastAsia" w:hAnsiTheme="majorEastAsia" w:eastAsiaTheme="majorEastAsia"/>
          <w:sz w:val="28"/>
          <w:szCs w:val="28"/>
        </w:rPr>
        <w:t>RAID-LSI-9361-8i(2G)-A1</w:t>
      </w:r>
      <w:r>
        <w:rPr>
          <w:rFonts w:hint="eastAsia" w:ascii="华文仿宋" w:hAnsi="华文仿宋" w:eastAsia="华文仿宋"/>
          <w:sz w:val="28"/>
          <w:szCs w:val="28"/>
        </w:rPr>
        <w:t xml:space="preserve"> 2块</w:t>
      </w:r>
    </w:p>
    <w:p w14:paraId="38626E49">
      <w:pPr>
        <w:pStyle w:val="4"/>
        <w:numPr>
          <w:ilvl w:val="0"/>
          <w:numId w:val="1"/>
        </w:numPr>
        <w:ind w:left="425" w:leftChars="0" w:hanging="425" w:firstLineChars="0"/>
        <w:rPr>
          <w:rFonts w:hint="eastAsia" w:ascii="华文仿宋" w:hAnsi="华文仿宋" w:eastAsia="华文仿宋"/>
          <w:sz w:val="28"/>
          <w:szCs w:val="28"/>
        </w:rPr>
      </w:pPr>
      <w:r>
        <w:rPr>
          <w:rFonts w:hint="eastAsia" w:ascii="华文仿宋" w:hAnsi="华文仿宋" w:eastAsia="华文仿宋"/>
          <w:sz w:val="28"/>
          <w:szCs w:val="28"/>
        </w:rPr>
        <w:t>单节点机器网卡：</w:t>
      </w:r>
      <w:r>
        <w:rPr>
          <w:rFonts w:asciiTheme="majorEastAsia" w:hAnsiTheme="majorEastAsia" w:eastAsiaTheme="majorEastAsia"/>
          <w:sz w:val="28"/>
          <w:szCs w:val="28"/>
        </w:rPr>
        <w:t>25Gb</w:t>
      </w:r>
      <w:r>
        <w:rPr>
          <w:rFonts w:hint="eastAsia" w:ascii="华文仿宋" w:hAnsi="华文仿宋" w:eastAsia="华文仿宋"/>
          <w:sz w:val="28"/>
          <w:szCs w:val="28"/>
        </w:rPr>
        <w:t>双口 2块</w:t>
      </w:r>
    </w:p>
    <w:p w14:paraId="12634242">
      <w:pPr>
        <w:pStyle w:val="4"/>
        <w:numPr>
          <w:ilvl w:val="0"/>
          <w:numId w:val="1"/>
        </w:numPr>
        <w:ind w:left="425" w:leftChars="0" w:hanging="425" w:firstLineChars="0"/>
        <w:rPr>
          <w:rFonts w:hint="eastAsia" w:ascii="华文仿宋" w:hAnsi="华文仿宋" w:eastAsia="华文仿宋"/>
          <w:sz w:val="28"/>
          <w:szCs w:val="28"/>
        </w:rPr>
      </w:pPr>
      <w:r>
        <w:rPr>
          <w:rFonts w:hint="eastAsia" w:ascii="华文仿宋" w:hAnsi="华文仿宋" w:eastAsia="华文仿宋"/>
          <w:sz w:val="28"/>
          <w:szCs w:val="28"/>
        </w:rPr>
        <w:t>单节点机器电源：</w:t>
      </w:r>
      <w:r>
        <w:rPr>
          <w:rFonts w:hint="eastAsia" w:asciiTheme="majorEastAsia" w:hAnsiTheme="majorEastAsia" w:eastAsiaTheme="majorEastAsia"/>
          <w:sz w:val="28"/>
          <w:szCs w:val="28"/>
        </w:rPr>
        <w:t xml:space="preserve">1300W </w:t>
      </w:r>
      <w:r>
        <w:rPr>
          <w:rFonts w:hint="eastAsia" w:ascii="华文仿宋" w:hAnsi="华文仿宋" w:eastAsia="华文仿宋"/>
          <w:sz w:val="28"/>
          <w:szCs w:val="28"/>
        </w:rPr>
        <w:t xml:space="preserve"> 2个</w:t>
      </w:r>
    </w:p>
    <w:p w14:paraId="7FAB4D50">
      <w:pPr>
        <w:rPr>
          <w:rFonts w:hint="eastAsia" w:ascii="华文仿宋" w:hAnsi="华文仿宋" w:eastAsia="华文仿宋"/>
          <w:b/>
          <w:bCs/>
          <w:sz w:val="28"/>
          <w:szCs w:val="28"/>
        </w:rPr>
      </w:pPr>
      <w:r>
        <w:rPr>
          <w:rFonts w:hint="eastAsia" w:ascii="华文仿宋" w:hAnsi="华文仿宋" w:eastAsia="华文仿宋"/>
          <w:b/>
          <w:bCs/>
          <w:sz w:val="28"/>
          <w:szCs w:val="28"/>
          <w:lang w:val="en-US" w:eastAsia="zh-CN"/>
        </w:rPr>
        <w:t>2、</w:t>
      </w:r>
      <w:r>
        <w:rPr>
          <w:rFonts w:hint="eastAsia" w:ascii="华文仿宋" w:hAnsi="华文仿宋" w:eastAsia="华文仿宋"/>
          <w:b/>
          <w:bCs/>
          <w:sz w:val="28"/>
          <w:szCs w:val="28"/>
        </w:rPr>
        <w:t>软件部分</w:t>
      </w:r>
    </w:p>
    <w:p w14:paraId="2E410416">
      <w:pPr>
        <w:rPr>
          <w:rFonts w:hint="eastAsia" w:ascii="华文仿宋" w:hAnsi="华文仿宋" w:eastAsia="华文仿宋"/>
          <w:sz w:val="28"/>
          <w:szCs w:val="28"/>
        </w:rPr>
      </w:pPr>
      <w:r>
        <w:rPr>
          <w:rFonts w:hint="eastAsia" w:asciiTheme="majorEastAsia" w:hAnsiTheme="majorEastAsia" w:eastAsiaTheme="majorEastAsia"/>
          <w:sz w:val="28"/>
          <w:szCs w:val="28"/>
        </w:rPr>
        <w:t>SmartX</w:t>
      </w:r>
      <w:r>
        <w:rPr>
          <w:rFonts w:hint="eastAsia" w:ascii="华文仿宋" w:hAnsi="华文仿宋" w:eastAsia="华文仿宋"/>
          <w:sz w:val="28"/>
          <w:szCs w:val="28"/>
        </w:rPr>
        <w:t>超融合软件4节点授权</w:t>
      </w:r>
    </w:p>
    <w:p w14:paraId="7CB29627">
      <w:pPr>
        <w:rPr>
          <w:rFonts w:hint="eastAsia" w:ascii="华文仿宋" w:hAnsi="华文仿宋" w:eastAsia="华文仿宋"/>
          <w:b/>
          <w:bCs/>
          <w:sz w:val="28"/>
          <w:szCs w:val="28"/>
        </w:rPr>
      </w:pPr>
      <w:r>
        <w:rPr>
          <w:rFonts w:hint="eastAsia" w:ascii="华文仿宋" w:hAnsi="华文仿宋" w:eastAsia="华文仿宋"/>
          <w:b/>
          <w:bCs/>
          <w:sz w:val="28"/>
          <w:szCs w:val="28"/>
          <w:lang w:val="en-US" w:eastAsia="zh-CN"/>
        </w:rPr>
        <w:t>3、</w:t>
      </w:r>
      <w:r>
        <w:rPr>
          <w:rFonts w:hint="eastAsia" w:ascii="华文仿宋" w:hAnsi="华文仿宋" w:eastAsia="华文仿宋"/>
          <w:b/>
          <w:bCs/>
          <w:sz w:val="28"/>
          <w:szCs w:val="28"/>
        </w:rPr>
        <w:t>应用软件部分</w:t>
      </w:r>
    </w:p>
    <w:p w14:paraId="043A2182">
      <w:pPr>
        <w:rPr>
          <w:rFonts w:hint="eastAsia" w:ascii="华文仿宋" w:hAnsi="华文仿宋" w:eastAsia="华文仿宋"/>
          <w:sz w:val="28"/>
          <w:szCs w:val="28"/>
        </w:rPr>
      </w:pPr>
      <w:r>
        <w:rPr>
          <w:rFonts w:hint="eastAsia" w:ascii="华文仿宋" w:hAnsi="华文仿宋" w:eastAsia="华文仿宋"/>
          <w:sz w:val="28"/>
          <w:szCs w:val="28"/>
        </w:rPr>
        <w:t>运行了医院信息化业务系统</w:t>
      </w:r>
    </w:p>
    <w:p w14:paraId="1D6526DD">
      <w:pPr>
        <w:rPr>
          <w:rFonts w:hint="eastAsia" w:ascii="华文仿宋" w:hAnsi="华文仿宋" w:eastAsia="华文仿宋"/>
          <w:b/>
          <w:bCs/>
          <w:sz w:val="28"/>
          <w:szCs w:val="28"/>
        </w:rPr>
      </w:pPr>
      <w:r>
        <w:rPr>
          <w:rFonts w:hint="eastAsia" w:ascii="华文仿宋" w:hAnsi="华文仿宋" w:eastAsia="华文仿宋"/>
          <w:b/>
          <w:bCs/>
          <w:sz w:val="28"/>
          <w:szCs w:val="28"/>
          <w:lang w:val="en-US" w:eastAsia="zh-CN"/>
        </w:rPr>
        <w:t>4、</w:t>
      </w:r>
      <w:r>
        <w:rPr>
          <w:rFonts w:hint="eastAsia" w:ascii="华文仿宋" w:hAnsi="华文仿宋" w:eastAsia="华文仿宋"/>
          <w:b/>
          <w:bCs/>
          <w:sz w:val="28"/>
          <w:szCs w:val="28"/>
        </w:rPr>
        <w:t>当前内存使用情况</w:t>
      </w:r>
    </w:p>
    <w:p w14:paraId="30E30C9B">
      <w:pPr>
        <w:rPr>
          <w:rFonts w:hint="eastAsia" w:asciiTheme="majorEastAsia" w:hAnsiTheme="majorEastAsia" w:eastAsiaTheme="majorEastAsia"/>
          <w:sz w:val="28"/>
          <w:szCs w:val="28"/>
        </w:rPr>
      </w:pPr>
      <w:r>
        <w:rPr>
          <w:rFonts w:hint="eastAsia" w:ascii="华文仿宋" w:hAnsi="华文仿宋" w:eastAsia="华文仿宋"/>
          <w:sz w:val="28"/>
          <w:szCs w:val="28"/>
        </w:rPr>
        <w:t>内存</w:t>
      </w:r>
      <w:r>
        <w:rPr>
          <w:rFonts w:hint="eastAsia" w:ascii="华文仿宋" w:hAnsi="华文仿宋" w:eastAsia="华文仿宋"/>
          <w:sz w:val="28"/>
          <w:szCs w:val="28"/>
          <w:lang w:val="en-US" w:eastAsia="zh-CN"/>
        </w:rPr>
        <w:t>总容量2TB，</w:t>
      </w:r>
      <w:r>
        <w:rPr>
          <w:rFonts w:hint="eastAsia" w:ascii="华文仿宋" w:hAnsi="华文仿宋" w:eastAsia="华文仿宋"/>
          <w:sz w:val="28"/>
          <w:szCs w:val="28"/>
        </w:rPr>
        <w:t>使用已经达到</w:t>
      </w:r>
      <w:r>
        <w:rPr>
          <w:rFonts w:hint="eastAsia" w:asciiTheme="majorEastAsia" w:hAnsiTheme="majorEastAsia" w:eastAsiaTheme="majorEastAsia"/>
          <w:sz w:val="28"/>
          <w:szCs w:val="28"/>
        </w:rPr>
        <w:t xml:space="preserve">1.69TB </w:t>
      </w:r>
      <w:r>
        <w:rPr>
          <w:rFonts w:hint="eastAsia" w:ascii="华文仿宋" w:hAnsi="华文仿宋" w:eastAsia="华文仿宋"/>
          <w:sz w:val="28"/>
          <w:szCs w:val="28"/>
        </w:rPr>
        <w:t>可分配空间为</w:t>
      </w:r>
      <w:r>
        <w:rPr>
          <w:rFonts w:hint="eastAsia" w:asciiTheme="majorEastAsia" w:hAnsiTheme="majorEastAsia" w:eastAsiaTheme="majorEastAsia"/>
          <w:sz w:val="28"/>
          <w:szCs w:val="28"/>
        </w:rPr>
        <w:t>271.21GB</w:t>
      </w:r>
    </w:p>
    <w:p w14:paraId="6A3FAC13">
      <w:pPr>
        <w:rPr>
          <w:rFonts w:hint="eastAsia" w:asciiTheme="majorEastAsia" w:hAnsiTheme="majorEastAsia" w:eastAsiaTheme="majorEastAsia"/>
          <w:sz w:val="28"/>
          <w:szCs w:val="28"/>
        </w:rPr>
      </w:pPr>
    </w:p>
    <w:p w14:paraId="2B877D52">
      <w:pPr>
        <w:rPr>
          <w:rFonts w:hint="default" w:asciiTheme="majorEastAsia" w:hAnsiTheme="majorEastAsia" w:eastAsiaTheme="majorEastAsia"/>
          <w:b/>
          <w:bCs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/>
          <w:b/>
          <w:bCs/>
          <w:sz w:val="28"/>
          <w:szCs w:val="28"/>
          <w:lang w:val="en-US" w:eastAsia="zh-CN"/>
        </w:rPr>
        <w:t>二、内存扩容需求</w:t>
      </w:r>
    </w:p>
    <w:p w14:paraId="2D8561F5">
      <w:pPr>
        <w:rPr>
          <w:rFonts w:hint="eastAsia" w:asciiTheme="majorEastAsia" w:hAnsiTheme="majorEastAsia" w:eastAsiaTheme="majorEastAsia"/>
          <w:b/>
          <w:bCs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/>
          <w:b/>
          <w:bCs/>
          <w:sz w:val="28"/>
          <w:szCs w:val="28"/>
          <w:lang w:val="en-US" w:eastAsia="zh-CN"/>
        </w:rPr>
        <w:t>1、</w:t>
      </w:r>
      <w:r>
        <w:rPr>
          <w:rFonts w:hint="eastAsia" w:ascii="华文仿宋" w:hAnsi="华文仿宋" w:eastAsia="华文仿宋"/>
          <w:b/>
          <w:bCs/>
          <w:sz w:val="28"/>
          <w:szCs w:val="28"/>
          <w:lang w:val="en-US" w:eastAsia="zh-CN"/>
        </w:rPr>
        <w:t>内存扩容技术参数</w:t>
      </w:r>
    </w:p>
    <w:p w14:paraId="6921B476">
      <w:pPr>
        <w:pStyle w:val="4"/>
        <w:numPr>
          <w:ilvl w:val="0"/>
          <w:numId w:val="2"/>
        </w:numPr>
        <w:ind w:left="425" w:leftChars="0" w:hanging="425" w:firstLineChars="0"/>
        <w:rPr>
          <w:rFonts w:hint="eastAsia" w:ascii="华文仿宋" w:hAnsi="华文仿宋" w:eastAsia="华文仿宋"/>
          <w:sz w:val="28"/>
          <w:szCs w:val="28"/>
        </w:rPr>
      </w:pPr>
      <w:r>
        <w:rPr>
          <w:rFonts w:hint="eastAsia" w:ascii="华文仿宋" w:hAnsi="华文仿宋" w:eastAsia="华文仿宋"/>
          <w:sz w:val="28"/>
          <w:szCs w:val="28"/>
        </w:rPr>
        <w:t>内存条</w:t>
      </w:r>
      <w:r>
        <w:rPr>
          <w:rFonts w:hint="eastAsia" w:asciiTheme="majorEastAsia" w:hAnsiTheme="majorEastAsia" w:eastAsiaTheme="majorEastAsia"/>
          <w:sz w:val="28"/>
          <w:szCs w:val="28"/>
        </w:rPr>
        <w:t>3</w:t>
      </w:r>
      <w:r>
        <w:rPr>
          <w:rFonts w:asciiTheme="majorEastAsia" w:hAnsiTheme="majorEastAsia" w:eastAsiaTheme="majorEastAsia"/>
          <w:sz w:val="28"/>
          <w:szCs w:val="28"/>
        </w:rPr>
        <w:t>2GB 2Rx8 DDR4-3200(CAS-22-22-22)</w:t>
      </w:r>
      <w:r>
        <w:rPr>
          <w:rFonts w:hint="eastAsia" w:asciiTheme="majorEastAsia" w:hAnsiTheme="majorEastAsia" w:eastAsiaTheme="majorEastAsia"/>
          <w:sz w:val="28"/>
          <w:szCs w:val="28"/>
        </w:rPr>
        <w:t xml:space="preserve"> </w:t>
      </w:r>
      <w:r>
        <w:rPr>
          <w:rFonts w:hint="eastAsia" w:ascii="华文仿宋" w:hAnsi="华文仿宋" w:eastAsia="华文仿宋"/>
          <w:sz w:val="28"/>
          <w:szCs w:val="28"/>
        </w:rPr>
        <w:t xml:space="preserve"> 数量 32条</w:t>
      </w:r>
    </w:p>
    <w:p w14:paraId="503E28AC">
      <w:pPr>
        <w:pStyle w:val="4"/>
        <w:numPr>
          <w:ilvl w:val="0"/>
          <w:numId w:val="2"/>
        </w:numPr>
        <w:ind w:left="425" w:leftChars="0" w:hanging="425" w:firstLineChars="0"/>
        <w:rPr>
          <w:rFonts w:hint="eastAsia" w:ascii="华文仿宋" w:hAnsi="华文仿宋" w:eastAsia="华文仿宋"/>
          <w:sz w:val="28"/>
          <w:szCs w:val="28"/>
        </w:rPr>
      </w:pPr>
      <w:r>
        <w:rPr>
          <w:rFonts w:hint="eastAsia" w:ascii="华文仿宋" w:hAnsi="华文仿宋" w:eastAsia="华文仿宋"/>
          <w:sz w:val="28"/>
          <w:szCs w:val="28"/>
        </w:rPr>
        <w:t>保障扩容内存条与原节点机器兼容</w:t>
      </w:r>
    </w:p>
    <w:p w14:paraId="5D9A3CC3">
      <w:pPr>
        <w:pStyle w:val="4"/>
        <w:numPr>
          <w:ilvl w:val="0"/>
          <w:numId w:val="2"/>
        </w:numPr>
        <w:ind w:left="425" w:leftChars="0" w:hanging="425" w:firstLineChars="0"/>
        <w:rPr>
          <w:rFonts w:hint="eastAsia" w:ascii="华文仿宋" w:hAnsi="华文仿宋" w:eastAsia="华文仿宋"/>
          <w:sz w:val="28"/>
          <w:szCs w:val="28"/>
        </w:rPr>
      </w:pPr>
      <w:r>
        <w:rPr>
          <w:rFonts w:hint="eastAsia" w:ascii="华文仿宋" w:hAnsi="华文仿宋" w:eastAsia="华文仿宋"/>
          <w:sz w:val="28"/>
          <w:szCs w:val="28"/>
        </w:rPr>
        <w:t>扩容后确保</w:t>
      </w:r>
      <w:r>
        <w:rPr>
          <w:rFonts w:hint="eastAsia" w:asciiTheme="majorEastAsia" w:hAnsiTheme="majorEastAsia" w:eastAsiaTheme="majorEastAsia"/>
          <w:sz w:val="28"/>
          <w:szCs w:val="28"/>
        </w:rPr>
        <w:t>SmartX</w:t>
      </w:r>
      <w:r>
        <w:rPr>
          <w:rFonts w:hint="eastAsia" w:ascii="华文仿宋" w:hAnsi="华文仿宋" w:eastAsia="华文仿宋"/>
          <w:sz w:val="28"/>
          <w:szCs w:val="28"/>
        </w:rPr>
        <w:t>超融合平台能正常识别单节点为768GB内存。</w:t>
      </w:r>
    </w:p>
    <w:p w14:paraId="52607759">
      <w:pPr>
        <w:rPr>
          <w:rFonts w:hint="default" w:eastAsiaTheme="minor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E31483D2-540C-4F85-A1D1-ADA3112B6DAA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4EC01FF1-BE1E-4256-8D98-F5893CFB0E7A}"/>
  </w:font>
  <w:font w:name="华文仿宋">
    <w:altName w:val="仿宋"/>
    <w:panose1 w:val="02010600040101010101"/>
    <w:charset w:val="86"/>
    <w:family w:val="auto"/>
    <w:pitch w:val="default"/>
    <w:sig w:usb0="00000000" w:usb1="00000000" w:usb2="00000010" w:usb3="00000000" w:csb0="0004009F" w:csb1="00000000"/>
    <w:embedRegular r:id="rId3" w:fontKey="{50A97048-22CB-41C4-AB37-8EAB69646DC4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0B79BE3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0B7949D1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9CDAE5D"/>
    <w:multiLevelType w:val="singleLevel"/>
    <w:tmpl w:val="D9CDAE5D"/>
    <w:lvl w:ilvl="0" w:tentative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abstractNum w:abstractNumId="1">
    <w:nsid w:val="33D89322"/>
    <w:multiLevelType w:val="singleLevel"/>
    <w:tmpl w:val="33D89322"/>
    <w:lvl w:ilvl="0" w:tentative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A029F9"/>
    <w:rsid w:val="03F8562E"/>
    <w:rsid w:val="069A65B0"/>
    <w:rsid w:val="07341462"/>
    <w:rsid w:val="22AD4B1E"/>
    <w:rsid w:val="23733FB9"/>
    <w:rsid w:val="29424212"/>
    <w:rsid w:val="2BEB23A5"/>
    <w:rsid w:val="31D40319"/>
    <w:rsid w:val="3EB0670B"/>
    <w:rsid w:val="43D67F21"/>
    <w:rsid w:val="45240818"/>
    <w:rsid w:val="5BBF7D40"/>
    <w:rsid w:val="5FD21144"/>
    <w:rsid w:val="6E30345C"/>
    <w:rsid w:val="749A3EF8"/>
    <w:rsid w:val="756034DC"/>
    <w:rsid w:val="7C615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499</Words>
  <Characters>687</Characters>
  <Lines>0</Lines>
  <Paragraphs>0</Paragraphs>
  <TotalTime>931</TotalTime>
  <ScaleCrop>false</ScaleCrop>
  <LinksUpToDate>false</LinksUpToDate>
  <CharactersWithSpaces>713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2026-10-12T00:16:00Z</dcterms:created>
  <dc:creator>Administrator</dc:creator>
  <cp:lastModifiedBy>张同友</cp:lastModifiedBy>
  <dcterms:modified xsi:type="dcterms:W3CDTF">2026-10-16T00:54:24Z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eyJoZGlkIjoiNzBmZmM4NmRjMjNlZGM3MmUzOGFkYmI2Y2U2ZjJkMjEiLCJ1c2VySWQiOiIxNjU1ODU0OTk1In0=</vt:lpwstr>
  </property>
  <property fmtid="{D5CDD505-2E9C-101B-9397-08002B2CF9AE}" pid="4" name="ICV">
    <vt:lpwstr>B92F7F7EBF044D36BC47189A8C2BA2CE_12</vt:lpwstr>
  </property>
</Properties>
</file>